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434D" w:rsidRPr="0088434D" w:rsidRDefault="00440A03" w:rsidP="0088434D">
      <w:pPr>
        <w:jc w:val="center"/>
        <w:rPr>
          <w:rFonts w:ascii="Times New Roman" w:hAnsi="Times New Roman" w:cs="Times New Roman"/>
          <w:b/>
          <w:color w:val="C00000"/>
          <w:sz w:val="40"/>
          <w:szCs w:val="40"/>
        </w:rPr>
      </w:pPr>
      <w:r>
        <w:rPr>
          <w:rFonts w:ascii="Times New Roman" w:hAnsi="Times New Roman" w:cs="Times New Roman"/>
          <w:b/>
          <w:noProof/>
          <w:color w:val="C00000"/>
          <w:sz w:val="40"/>
          <w:szCs w:val="40"/>
          <w:lang w:eastAsia="ru-RU"/>
        </w:rPr>
        <w:drawing>
          <wp:anchor distT="0" distB="0" distL="114300" distR="114300" simplePos="0" relativeHeight="251658240" behindDoc="1" locked="0" layoutInCell="1" allowOverlap="1">
            <wp:simplePos x="0" y="0"/>
            <wp:positionH relativeFrom="column">
              <wp:posOffset>-1037605</wp:posOffset>
            </wp:positionH>
            <wp:positionV relativeFrom="paragraph">
              <wp:posOffset>-635030</wp:posOffset>
            </wp:positionV>
            <wp:extent cx="7442791" cy="10558131"/>
            <wp:effectExtent l="0" t="0" r="6350" b="0"/>
            <wp:wrapNone/>
            <wp:docPr id="2" name="Рисунок 2" descr="C:\Users\Admin\Desktop\297-2972044_medium-image-colour-frames-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297-2972044_medium-image-colour-frames-png.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443993" cy="10559836"/>
                    </a:xfrm>
                    <a:prstGeom prst="rect">
                      <a:avLst/>
                    </a:prstGeom>
                    <a:noFill/>
                    <a:ln>
                      <a:noFill/>
                    </a:ln>
                  </pic:spPr>
                </pic:pic>
              </a:graphicData>
            </a:graphic>
            <wp14:sizeRelH relativeFrom="page">
              <wp14:pctWidth>0</wp14:pctWidth>
            </wp14:sizeRelH>
            <wp14:sizeRelV relativeFrom="page">
              <wp14:pctHeight>0</wp14:pctHeight>
            </wp14:sizeRelV>
          </wp:anchor>
        </w:drawing>
      </w:r>
      <w:r w:rsidR="0088434D" w:rsidRPr="0088434D">
        <w:rPr>
          <w:rFonts w:ascii="Times New Roman" w:hAnsi="Times New Roman" w:cs="Times New Roman"/>
          <w:b/>
          <w:color w:val="C00000"/>
          <w:sz w:val="40"/>
          <w:szCs w:val="40"/>
        </w:rPr>
        <w:t>Как  научить ребенка делить слова на слоги.</w:t>
      </w:r>
    </w:p>
    <w:p w:rsidR="0088434D" w:rsidRPr="0088434D" w:rsidRDefault="0088434D" w:rsidP="0088434D">
      <w:pPr>
        <w:ind w:firstLine="708"/>
        <w:rPr>
          <w:rFonts w:ascii="Times New Roman" w:hAnsi="Times New Roman" w:cs="Times New Roman"/>
          <w:sz w:val="28"/>
          <w:szCs w:val="28"/>
        </w:rPr>
      </w:pPr>
      <w:r w:rsidRPr="0088434D">
        <w:rPr>
          <w:rFonts w:ascii="Times New Roman" w:hAnsi="Times New Roman" w:cs="Times New Roman"/>
          <w:sz w:val="28"/>
          <w:szCs w:val="28"/>
        </w:rPr>
        <w:t xml:space="preserve">Для начала папа с мамой должны знать, что основой обучения делению на слоги является </w:t>
      </w:r>
      <w:r w:rsidRPr="0088434D">
        <w:rPr>
          <w:rFonts w:ascii="Times New Roman" w:hAnsi="Times New Roman" w:cs="Times New Roman"/>
          <w:b/>
          <w:color w:val="C00000"/>
          <w:sz w:val="32"/>
          <w:szCs w:val="32"/>
        </w:rPr>
        <w:t>знание ребенком алфавита, гласных, согласных, принципа соединения букв.</w:t>
      </w:r>
      <w:r w:rsidRPr="0088434D">
        <w:rPr>
          <w:rFonts w:ascii="Times New Roman" w:hAnsi="Times New Roman" w:cs="Times New Roman"/>
          <w:color w:val="C00000"/>
          <w:sz w:val="28"/>
          <w:szCs w:val="28"/>
        </w:rPr>
        <w:t xml:space="preserve">  </w:t>
      </w:r>
      <w:r w:rsidRPr="0088434D">
        <w:rPr>
          <w:rFonts w:ascii="Times New Roman" w:hAnsi="Times New Roman" w:cs="Times New Roman"/>
          <w:sz w:val="28"/>
          <w:szCs w:val="28"/>
        </w:rPr>
        <w:t>Своему ребенку надо объяснить, что слово может состоять не только из букв (звуков). Оно состоит также из слогов. Это большие, нежели буквы, частички слова. Слог представляет собой один либо несколько звуков, которые произносятся одним толчком выдыхаемого воздуха.</w:t>
      </w:r>
    </w:p>
    <w:p w:rsidR="0088434D" w:rsidRPr="0088434D" w:rsidRDefault="0088434D" w:rsidP="0088434D">
      <w:pPr>
        <w:pStyle w:val="a3"/>
        <w:numPr>
          <w:ilvl w:val="0"/>
          <w:numId w:val="1"/>
        </w:numPr>
        <w:rPr>
          <w:rFonts w:ascii="Times New Roman" w:hAnsi="Times New Roman" w:cs="Times New Roman"/>
          <w:sz w:val="28"/>
          <w:szCs w:val="28"/>
        </w:rPr>
      </w:pPr>
      <w:r w:rsidRPr="0088434D">
        <w:rPr>
          <w:rFonts w:ascii="Times New Roman" w:hAnsi="Times New Roman" w:cs="Times New Roman"/>
          <w:sz w:val="28"/>
          <w:szCs w:val="28"/>
        </w:rPr>
        <w:t>Чтобы продемонстрировать своей дочке или сыну, что такое слог, можно поступить следующим образом. Зажгите свечу. Сядьте вблизи нее. Произносите резкими и сильными толчкообразными движениями воздуха дву</w:t>
      </w:r>
      <w:proofErr w:type="gramStart"/>
      <w:r w:rsidRPr="0088434D">
        <w:rPr>
          <w:rFonts w:ascii="Times New Roman" w:hAnsi="Times New Roman" w:cs="Times New Roman"/>
          <w:sz w:val="28"/>
          <w:szCs w:val="28"/>
        </w:rPr>
        <w:t>х-</w:t>
      </w:r>
      <w:proofErr w:type="gramEnd"/>
      <w:r w:rsidRPr="0088434D">
        <w:rPr>
          <w:rFonts w:ascii="Times New Roman" w:hAnsi="Times New Roman" w:cs="Times New Roman"/>
          <w:sz w:val="28"/>
          <w:szCs w:val="28"/>
        </w:rPr>
        <w:t xml:space="preserve"> или </w:t>
      </w:r>
      <w:proofErr w:type="spellStart"/>
      <w:r w:rsidRPr="0088434D">
        <w:rPr>
          <w:rFonts w:ascii="Times New Roman" w:hAnsi="Times New Roman" w:cs="Times New Roman"/>
          <w:sz w:val="28"/>
          <w:szCs w:val="28"/>
        </w:rPr>
        <w:t>трехслоговые</w:t>
      </w:r>
      <w:proofErr w:type="spellEnd"/>
      <w:r w:rsidRPr="0088434D">
        <w:rPr>
          <w:rFonts w:ascii="Times New Roman" w:hAnsi="Times New Roman" w:cs="Times New Roman"/>
          <w:sz w:val="28"/>
          <w:szCs w:val="28"/>
        </w:rPr>
        <w:t xml:space="preserve"> слова над пламенем. Оно будет колебаться два либо три раза в зависимости от количества слогов. Например, </w:t>
      </w:r>
      <w:proofErr w:type="spellStart"/>
      <w:proofErr w:type="gramStart"/>
      <w:r w:rsidRPr="0088434D">
        <w:rPr>
          <w:rFonts w:ascii="Times New Roman" w:hAnsi="Times New Roman" w:cs="Times New Roman"/>
          <w:sz w:val="28"/>
          <w:szCs w:val="28"/>
        </w:rPr>
        <w:t>ма-ма</w:t>
      </w:r>
      <w:proofErr w:type="spellEnd"/>
      <w:proofErr w:type="gramEnd"/>
      <w:r w:rsidRPr="0088434D">
        <w:rPr>
          <w:rFonts w:ascii="Times New Roman" w:hAnsi="Times New Roman" w:cs="Times New Roman"/>
          <w:sz w:val="28"/>
          <w:szCs w:val="28"/>
        </w:rPr>
        <w:t xml:space="preserve">, </w:t>
      </w:r>
      <w:proofErr w:type="spellStart"/>
      <w:r w:rsidRPr="0088434D">
        <w:rPr>
          <w:rFonts w:ascii="Times New Roman" w:hAnsi="Times New Roman" w:cs="Times New Roman"/>
          <w:sz w:val="28"/>
          <w:szCs w:val="28"/>
        </w:rPr>
        <w:t>ма</w:t>
      </w:r>
      <w:proofErr w:type="spellEnd"/>
      <w:r w:rsidRPr="0088434D">
        <w:rPr>
          <w:rFonts w:ascii="Times New Roman" w:hAnsi="Times New Roman" w:cs="Times New Roman"/>
          <w:sz w:val="28"/>
          <w:szCs w:val="28"/>
        </w:rPr>
        <w:t xml:space="preserve">-ши-на, </w:t>
      </w:r>
      <w:proofErr w:type="spellStart"/>
      <w:r w:rsidRPr="0088434D">
        <w:rPr>
          <w:rFonts w:ascii="Times New Roman" w:hAnsi="Times New Roman" w:cs="Times New Roman"/>
          <w:sz w:val="28"/>
          <w:szCs w:val="28"/>
        </w:rPr>
        <w:t>ша-рик</w:t>
      </w:r>
      <w:proofErr w:type="spellEnd"/>
      <w:r w:rsidRPr="0088434D">
        <w:rPr>
          <w:rFonts w:ascii="Times New Roman" w:hAnsi="Times New Roman" w:cs="Times New Roman"/>
          <w:sz w:val="28"/>
          <w:szCs w:val="28"/>
        </w:rPr>
        <w:t>, ко-</w:t>
      </w:r>
      <w:proofErr w:type="spellStart"/>
      <w:r w:rsidRPr="0088434D">
        <w:rPr>
          <w:rFonts w:ascii="Times New Roman" w:hAnsi="Times New Roman" w:cs="Times New Roman"/>
          <w:sz w:val="28"/>
          <w:szCs w:val="28"/>
        </w:rPr>
        <w:t>ро</w:t>
      </w:r>
      <w:proofErr w:type="spellEnd"/>
      <w:r w:rsidRPr="0088434D">
        <w:rPr>
          <w:rFonts w:ascii="Times New Roman" w:hAnsi="Times New Roman" w:cs="Times New Roman"/>
          <w:sz w:val="28"/>
          <w:szCs w:val="28"/>
        </w:rPr>
        <w:t>-</w:t>
      </w:r>
      <w:proofErr w:type="spellStart"/>
      <w:r w:rsidRPr="0088434D">
        <w:rPr>
          <w:rFonts w:ascii="Times New Roman" w:hAnsi="Times New Roman" w:cs="Times New Roman"/>
          <w:sz w:val="28"/>
          <w:szCs w:val="28"/>
        </w:rPr>
        <w:t>ва</w:t>
      </w:r>
      <w:proofErr w:type="spellEnd"/>
      <w:r w:rsidRPr="0088434D">
        <w:rPr>
          <w:rFonts w:ascii="Times New Roman" w:hAnsi="Times New Roman" w:cs="Times New Roman"/>
          <w:sz w:val="28"/>
          <w:szCs w:val="28"/>
        </w:rPr>
        <w:t xml:space="preserve">. Слова должны быть простыми, близкими вашему чаду. Мы не замечаем такие толчки в речи, поскольку говорим плавно, соединяя между собой звуки. Но для обучения ребенка нужно четко и медленно артикулировать, чтобы он чувствовал составляющие частички. Можно слова </w:t>
      </w:r>
      <w:proofErr w:type="spellStart"/>
      <w:r w:rsidRPr="0088434D">
        <w:rPr>
          <w:rFonts w:ascii="Times New Roman" w:hAnsi="Times New Roman" w:cs="Times New Roman"/>
          <w:sz w:val="28"/>
          <w:szCs w:val="28"/>
        </w:rPr>
        <w:t>прокрикивать</w:t>
      </w:r>
      <w:proofErr w:type="spellEnd"/>
      <w:r w:rsidRPr="0088434D">
        <w:rPr>
          <w:rFonts w:ascii="Times New Roman" w:hAnsi="Times New Roman" w:cs="Times New Roman"/>
          <w:sz w:val="28"/>
          <w:szCs w:val="28"/>
        </w:rPr>
        <w:t xml:space="preserve"> так, как будто вы кого-то зовете. Например, ”</w:t>
      </w:r>
      <w:proofErr w:type="spellStart"/>
      <w:r w:rsidRPr="0088434D">
        <w:rPr>
          <w:rFonts w:ascii="Times New Roman" w:hAnsi="Times New Roman" w:cs="Times New Roman"/>
          <w:sz w:val="28"/>
          <w:szCs w:val="28"/>
        </w:rPr>
        <w:t>Бу</w:t>
      </w:r>
      <w:proofErr w:type="spellEnd"/>
      <w:r w:rsidRPr="0088434D">
        <w:rPr>
          <w:rFonts w:ascii="Times New Roman" w:hAnsi="Times New Roman" w:cs="Times New Roman"/>
          <w:sz w:val="28"/>
          <w:szCs w:val="28"/>
        </w:rPr>
        <w:t>-</w:t>
      </w:r>
      <w:proofErr w:type="spellStart"/>
      <w:r w:rsidRPr="0088434D">
        <w:rPr>
          <w:rFonts w:ascii="Times New Roman" w:hAnsi="Times New Roman" w:cs="Times New Roman"/>
          <w:sz w:val="28"/>
          <w:szCs w:val="28"/>
        </w:rPr>
        <w:t>ра</w:t>
      </w:r>
      <w:proofErr w:type="spellEnd"/>
      <w:r w:rsidRPr="0088434D">
        <w:rPr>
          <w:rFonts w:ascii="Times New Roman" w:hAnsi="Times New Roman" w:cs="Times New Roman"/>
          <w:sz w:val="28"/>
          <w:szCs w:val="28"/>
        </w:rPr>
        <w:t>-</w:t>
      </w:r>
      <w:proofErr w:type="spellStart"/>
      <w:r w:rsidRPr="0088434D">
        <w:rPr>
          <w:rFonts w:ascii="Times New Roman" w:hAnsi="Times New Roman" w:cs="Times New Roman"/>
          <w:sz w:val="28"/>
          <w:szCs w:val="28"/>
        </w:rPr>
        <w:t>ти</w:t>
      </w:r>
      <w:proofErr w:type="spellEnd"/>
      <w:r w:rsidRPr="0088434D">
        <w:rPr>
          <w:rFonts w:ascii="Times New Roman" w:hAnsi="Times New Roman" w:cs="Times New Roman"/>
          <w:sz w:val="28"/>
          <w:szCs w:val="28"/>
        </w:rPr>
        <w:t>-но!”, „</w:t>
      </w:r>
      <w:proofErr w:type="spellStart"/>
      <w:r w:rsidRPr="0088434D">
        <w:rPr>
          <w:rFonts w:ascii="Times New Roman" w:hAnsi="Times New Roman" w:cs="Times New Roman"/>
          <w:sz w:val="28"/>
          <w:szCs w:val="28"/>
        </w:rPr>
        <w:t>Маль</w:t>
      </w:r>
      <w:proofErr w:type="spellEnd"/>
      <w:r w:rsidRPr="0088434D">
        <w:rPr>
          <w:rFonts w:ascii="Times New Roman" w:hAnsi="Times New Roman" w:cs="Times New Roman"/>
          <w:sz w:val="28"/>
          <w:szCs w:val="28"/>
        </w:rPr>
        <w:t>-</w:t>
      </w:r>
      <w:proofErr w:type="spellStart"/>
      <w:r w:rsidRPr="0088434D">
        <w:rPr>
          <w:rFonts w:ascii="Times New Roman" w:hAnsi="Times New Roman" w:cs="Times New Roman"/>
          <w:sz w:val="28"/>
          <w:szCs w:val="28"/>
        </w:rPr>
        <w:t>ви</w:t>
      </w:r>
      <w:proofErr w:type="spellEnd"/>
      <w:r w:rsidRPr="0088434D">
        <w:rPr>
          <w:rFonts w:ascii="Times New Roman" w:hAnsi="Times New Roman" w:cs="Times New Roman"/>
          <w:sz w:val="28"/>
          <w:szCs w:val="28"/>
        </w:rPr>
        <w:t xml:space="preserve">-на!”, „ Ба-буш-ка!”. Нам, взрослым, кажется, что овладеть слоговым делением ребенку несложно. Но такое мнение ошибочно. Если вам удастся с первого урока объяснить ему слоговое деление, будет просто замечательно. Однако практика показывает, что все не так просто. Чтобы облегчить понимание деления на слоги, можно использовать и другие способы. </w:t>
      </w:r>
    </w:p>
    <w:p w:rsidR="0088434D" w:rsidRPr="0088434D" w:rsidRDefault="0088434D" w:rsidP="0088434D">
      <w:pPr>
        <w:pStyle w:val="a3"/>
        <w:numPr>
          <w:ilvl w:val="0"/>
          <w:numId w:val="1"/>
        </w:numPr>
        <w:rPr>
          <w:rFonts w:ascii="Times New Roman" w:hAnsi="Times New Roman" w:cs="Times New Roman"/>
          <w:sz w:val="28"/>
          <w:szCs w:val="28"/>
        </w:rPr>
      </w:pPr>
      <w:r w:rsidRPr="0088434D">
        <w:rPr>
          <w:rFonts w:ascii="Times New Roman" w:hAnsi="Times New Roman" w:cs="Times New Roman"/>
          <w:b/>
          <w:color w:val="C00000"/>
          <w:sz w:val="34"/>
          <w:szCs w:val="34"/>
        </w:rPr>
        <w:t>Первый:</w:t>
      </w:r>
      <w:r w:rsidRPr="0088434D">
        <w:rPr>
          <w:rFonts w:ascii="Times New Roman" w:hAnsi="Times New Roman" w:cs="Times New Roman"/>
          <w:color w:val="C00000"/>
          <w:sz w:val="28"/>
          <w:szCs w:val="28"/>
        </w:rPr>
        <w:t xml:space="preserve"> </w:t>
      </w:r>
      <w:r w:rsidRPr="0088434D">
        <w:rPr>
          <w:rFonts w:ascii="Times New Roman" w:hAnsi="Times New Roman" w:cs="Times New Roman"/>
          <w:sz w:val="28"/>
          <w:szCs w:val="28"/>
        </w:rPr>
        <w:t xml:space="preserve">проговаривая слово по слогам вместе со своим ребенком, отхлопывайте слоги ладошками. Это упражнение, аналогичное дыханию на свечу. Сначала делайте это вместе с ребенком, используя только </w:t>
      </w:r>
      <w:proofErr w:type="spellStart"/>
      <w:r w:rsidRPr="0088434D">
        <w:rPr>
          <w:rFonts w:ascii="Times New Roman" w:hAnsi="Times New Roman" w:cs="Times New Roman"/>
          <w:sz w:val="28"/>
          <w:szCs w:val="28"/>
        </w:rPr>
        <w:t>двухслоговые</w:t>
      </w:r>
      <w:proofErr w:type="spellEnd"/>
      <w:r w:rsidRPr="0088434D">
        <w:rPr>
          <w:rFonts w:ascii="Times New Roman" w:hAnsi="Times New Roman" w:cs="Times New Roman"/>
          <w:sz w:val="28"/>
          <w:szCs w:val="28"/>
        </w:rPr>
        <w:t xml:space="preserve"> слова. Так будет проще. Затем переходите к </w:t>
      </w:r>
      <w:proofErr w:type="spellStart"/>
      <w:r w:rsidRPr="0088434D">
        <w:rPr>
          <w:rFonts w:ascii="Times New Roman" w:hAnsi="Times New Roman" w:cs="Times New Roman"/>
          <w:sz w:val="28"/>
          <w:szCs w:val="28"/>
        </w:rPr>
        <w:t>трехслоговым</w:t>
      </w:r>
      <w:proofErr w:type="spellEnd"/>
      <w:r w:rsidRPr="0088434D">
        <w:rPr>
          <w:rFonts w:ascii="Times New Roman" w:hAnsi="Times New Roman" w:cs="Times New Roman"/>
          <w:sz w:val="28"/>
          <w:szCs w:val="28"/>
        </w:rPr>
        <w:t xml:space="preserve"> и предложите, чтобы ребенок сам сделал деление нового слова с помощью хлопков и сказал, сколько в нем слогов.  </w:t>
      </w:r>
    </w:p>
    <w:p w:rsidR="0088434D" w:rsidRPr="0088434D" w:rsidRDefault="0088434D" w:rsidP="0088434D">
      <w:pPr>
        <w:pStyle w:val="a3"/>
        <w:numPr>
          <w:ilvl w:val="0"/>
          <w:numId w:val="2"/>
        </w:numPr>
        <w:rPr>
          <w:rFonts w:ascii="Times New Roman" w:hAnsi="Times New Roman" w:cs="Times New Roman"/>
          <w:sz w:val="28"/>
          <w:szCs w:val="28"/>
        </w:rPr>
      </w:pPr>
      <w:r w:rsidRPr="0088434D">
        <w:rPr>
          <w:rFonts w:ascii="Times New Roman" w:hAnsi="Times New Roman" w:cs="Times New Roman"/>
          <w:b/>
          <w:color w:val="C00000"/>
          <w:sz w:val="34"/>
          <w:szCs w:val="34"/>
        </w:rPr>
        <w:t>Второй</w:t>
      </w:r>
      <w:r w:rsidRPr="0088434D">
        <w:rPr>
          <w:rFonts w:ascii="Times New Roman" w:hAnsi="Times New Roman" w:cs="Times New Roman"/>
          <w:sz w:val="28"/>
          <w:szCs w:val="28"/>
        </w:rPr>
        <w:t xml:space="preserve"> способ обучения делению заключается в подкладывании горизонтально выпрямленной ладони под зону подбородка и проговаривании слов. При этом подбородок будет касаться ладони столько раз, сколько в нем слогов.</w:t>
      </w:r>
    </w:p>
    <w:p w:rsidR="0088434D" w:rsidRPr="0088434D" w:rsidRDefault="0088434D" w:rsidP="0088434D">
      <w:pPr>
        <w:pStyle w:val="a3"/>
        <w:numPr>
          <w:ilvl w:val="0"/>
          <w:numId w:val="2"/>
        </w:numPr>
        <w:rPr>
          <w:rFonts w:ascii="Times New Roman" w:hAnsi="Times New Roman" w:cs="Times New Roman"/>
          <w:sz w:val="28"/>
          <w:szCs w:val="28"/>
        </w:rPr>
      </w:pPr>
      <w:r w:rsidRPr="0088434D">
        <w:rPr>
          <w:rFonts w:ascii="Times New Roman" w:hAnsi="Times New Roman" w:cs="Times New Roman"/>
          <w:b/>
          <w:color w:val="C00000"/>
          <w:sz w:val="34"/>
          <w:szCs w:val="34"/>
        </w:rPr>
        <w:t>Третий</w:t>
      </w:r>
      <w:r w:rsidRPr="0088434D">
        <w:rPr>
          <w:rFonts w:ascii="Times New Roman" w:hAnsi="Times New Roman" w:cs="Times New Roman"/>
          <w:sz w:val="28"/>
          <w:szCs w:val="28"/>
        </w:rPr>
        <w:t xml:space="preserve"> способ — шаги. Он больше подходит для обучения активных и </w:t>
      </w:r>
      <w:proofErr w:type="gramStart"/>
      <w:r w:rsidRPr="0088434D">
        <w:rPr>
          <w:rFonts w:ascii="Times New Roman" w:hAnsi="Times New Roman" w:cs="Times New Roman"/>
          <w:sz w:val="28"/>
          <w:szCs w:val="28"/>
        </w:rPr>
        <w:t>очень подвижных</w:t>
      </w:r>
      <w:proofErr w:type="gramEnd"/>
      <w:r w:rsidRPr="0088434D">
        <w:rPr>
          <w:rFonts w:ascii="Times New Roman" w:hAnsi="Times New Roman" w:cs="Times New Roman"/>
          <w:sz w:val="28"/>
          <w:szCs w:val="28"/>
        </w:rPr>
        <w:t xml:space="preserve"> детей. Им легче обучаться в движении. Суть его та </w:t>
      </w:r>
      <w:r w:rsidRPr="0088434D">
        <w:rPr>
          <w:rFonts w:ascii="Times New Roman" w:hAnsi="Times New Roman" w:cs="Times New Roman"/>
          <w:sz w:val="28"/>
          <w:szCs w:val="28"/>
        </w:rPr>
        <w:lastRenderedPageBreak/>
        <w:t>же: вы делаете вместе с сыном или дочуркой столько шагов, сколько слогов в слове. Шагать надо синхронно, четко. Сначала вместе с ребенком, потом предлагайте делать это ему самостоятельно.</w:t>
      </w:r>
    </w:p>
    <w:p w:rsidR="0088434D" w:rsidRPr="0088434D" w:rsidRDefault="00440A03" w:rsidP="0088434D">
      <w:pPr>
        <w:pStyle w:val="a3"/>
        <w:numPr>
          <w:ilvl w:val="0"/>
          <w:numId w:val="2"/>
        </w:numPr>
        <w:rPr>
          <w:rFonts w:ascii="Times New Roman" w:hAnsi="Times New Roman" w:cs="Times New Roman"/>
          <w:sz w:val="28"/>
          <w:szCs w:val="28"/>
        </w:rPr>
      </w:pPr>
      <w:r>
        <w:rPr>
          <w:rFonts w:ascii="Times New Roman" w:hAnsi="Times New Roman" w:cs="Times New Roman"/>
          <w:b/>
          <w:noProof/>
          <w:color w:val="C00000"/>
          <w:sz w:val="40"/>
          <w:szCs w:val="40"/>
          <w:lang w:eastAsia="ru-RU"/>
        </w:rPr>
        <w:drawing>
          <wp:anchor distT="0" distB="0" distL="114300" distR="114300" simplePos="0" relativeHeight="251660288" behindDoc="1" locked="0" layoutInCell="1" allowOverlap="1" wp14:anchorId="69B8AD55" wp14:editId="6CDE8632">
            <wp:simplePos x="0" y="0"/>
            <wp:positionH relativeFrom="column">
              <wp:posOffset>-1012825</wp:posOffset>
            </wp:positionH>
            <wp:positionV relativeFrom="paragraph">
              <wp:posOffset>-1369060</wp:posOffset>
            </wp:positionV>
            <wp:extent cx="7442200" cy="10557510"/>
            <wp:effectExtent l="0" t="0" r="6350" b="0"/>
            <wp:wrapNone/>
            <wp:docPr id="3" name="Рисунок 3" descr="C:\Users\Admin\Desktop\297-2972044_medium-image-colour-frames-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297-2972044_medium-image-colour-frames-png.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442200" cy="10557510"/>
                    </a:xfrm>
                    <a:prstGeom prst="rect">
                      <a:avLst/>
                    </a:prstGeom>
                    <a:noFill/>
                    <a:ln>
                      <a:noFill/>
                    </a:ln>
                  </pic:spPr>
                </pic:pic>
              </a:graphicData>
            </a:graphic>
            <wp14:sizeRelH relativeFrom="page">
              <wp14:pctWidth>0</wp14:pctWidth>
            </wp14:sizeRelH>
            <wp14:sizeRelV relativeFrom="page">
              <wp14:pctHeight>0</wp14:pctHeight>
            </wp14:sizeRelV>
          </wp:anchor>
        </w:drawing>
      </w:r>
      <w:r w:rsidR="0088434D" w:rsidRPr="0088434D">
        <w:rPr>
          <w:rFonts w:ascii="Times New Roman" w:hAnsi="Times New Roman" w:cs="Times New Roman"/>
          <w:b/>
          <w:color w:val="C00000"/>
          <w:sz w:val="34"/>
          <w:szCs w:val="34"/>
        </w:rPr>
        <w:t xml:space="preserve">Четвертый </w:t>
      </w:r>
      <w:r w:rsidR="0088434D" w:rsidRPr="0088434D">
        <w:rPr>
          <w:rFonts w:ascii="Times New Roman" w:hAnsi="Times New Roman" w:cs="Times New Roman"/>
          <w:sz w:val="28"/>
          <w:szCs w:val="28"/>
        </w:rPr>
        <w:t>способ — отстукивание молоточком, подобное телеграфированию. Детям такое обучение будет интересно.</w:t>
      </w:r>
    </w:p>
    <w:p w:rsidR="0088434D" w:rsidRPr="0088434D" w:rsidRDefault="0088434D" w:rsidP="0088434D">
      <w:pPr>
        <w:ind w:firstLine="360"/>
        <w:rPr>
          <w:rFonts w:ascii="Times New Roman" w:hAnsi="Times New Roman" w:cs="Times New Roman"/>
          <w:sz w:val="28"/>
          <w:szCs w:val="28"/>
        </w:rPr>
      </w:pPr>
      <w:r w:rsidRPr="0088434D">
        <w:rPr>
          <w:rFonts w:ascii="Times New Roman" w:hAnsi="Times New Roman" w:cs="Times New Roman"/>
          <w:sz w:val="28"/>
          <w:szCs w:val="28"/>
        </w:rPr>
        <w:t xml:space="preserve">Какой бы метод из предложенных вы ни выбрали, ваш ребенок должен понять, </w:t>
      </w:r>
      <w:r w:rsidRPr="0088434D">
        <w:rPr>
          <w:rFonts w:ascii="Times New Roman" w:hAnsi="Times New Roman" w:cs="Times New Roman"/>
          <w:b/>
          <w:color w:val="C00000"/>
          <w:sz w:val="32"/>
          <w:szCs w:val="32"/>
        </w:rPr>
        <w:t>что в слове столько слогов, сколько в нем гласных.</w:t>
      </w:r>
      <w:r w:rsidRPr="0088434D">
        <w:rPr>
          <w:rFonts w:ascii="Times New Roman" w:hAnsi="Times New Roman" w:cs="Times New Roman"/>
          <w:color w:val="C00000"/>
          <w:sz w:val="28"/>
          <w:szCs w:val="28"/>
        </w:rPr>
        <w:t xml:space="preserve">   </w:t>
      </w:r>
    </w:p>
    <w:p w:rsidR="0088434D" w:rsidRDefault="0088434D" w:rsidP="0088434D">
      <w:pPr>
        <w:pStyle w:val="a3"/>
        <w:numPr>
          <w:ilvl w:val="0"/>
          <w:numId w:val="3"/>
        </w:numPr>
        <w:rPr>
          <w:rFonts w:ascii="Times New Roman" w:hAnsi="Times New Roman" w:cs="Times New Roman"/>
          <w:sz w:val="28"/>
          <w:szCs w:val="28"/>
        </w:rPr>
      </w:pPr>
      <w:r w:rsidRPr="0088434D">
        <w:rPr>
          <w:rFonts w:ascii="Times New Roman" w:hAnsi="Times New Roman" w:cs="Times New Roman"/>
          <w:sz w:val="28"/>
          <w:szCs w:val="28"/>
        </w:rPr>
        <w:t xml:space="preserve">Если делить слово на слоги вы учите </w:t>
      </w:r>
      <w:r w:rsidRPr="0088434D">
        <w:rPr>
          <w:rFonts w:ascii="Times New Roman" w:hAnsi="Times New Roman" w:cs="Times New Roman"/>
          <w:b/>
          <w:color w:val="C00000"/>
          <w:sz w:val="32"/>
          <w:szCs w:val="32"/>
        </w:rPr>
        <w:t>письменно,</w:t>
      </w:r>
      <w:r w:rsidRPr="0088434D">
        <w:rPr>
          <w:rFonts w:ascii="Times New Roman" w:hAnsi="Times New Roman" w:cs="Times New Roman"/>
          <w:sz w:val="28"/>
          <w:szCs w:val="28"/>
        </w:rPr>
        <w:t xml:space="preserve"> то предложите девочке или мальчику красным карандашиком поставить точки под гласными буквами. Пусть сосчитает точки. Их количество соответствует количеству слогов. Далее уже можно разделять слова вертикальными линиями на слоги. Начинать с простых, постепенно переходить на трех-, четыре</w:t>
      </w:r>
      <w:proofErr w:type="gramStart"/>
      <w:r w:rsidRPr="0088434D">
        <w:rPr>
          <w:rFonts w:ascii="Times New Roman" w:hAnsi="Times New Roman" w:cs="Times New Roman"/>
          <w:sz w:val="28"/>
          <w:szCs w:val="28"/>
        </w:rPr>
        <w:t>х-</w:t>
      </w:r>
      <w:proofErr w:type="gramEnd"/>
      <w:r w:rsidRPr="0088434D">
        <w:rPr>
          <w:rFonts w:ascii="Times New Roman" w:hAnsi="Times New Roman" w:cs="Times New Roman"/>
          <w:sz w:val="28"/>
          <w:szCs w:val="28"/>
        </w:rPr>
        <w:t xml:space="preserve">, </w:t>
      </w:r>
      <w:proofErr w:type="spellStart"/>
      <w:r w:rsidRPr="0088434D">
        <w:rPr>
          <w:rFonts w:ascii="Times New Roman" w:hAnsi="Times New Roman" w:cs="Times New Roman"/>
          <w:sz w:val="28"/>
          <w:szCs w:val="28"/>
        </w:rPr>
        <w:t>пятислоговые</w:t>
      </w:r>
      <w:proofErr w:type="spellEnd"/>
      <w:r w:rsidRPr="0088434D">
        <w:rPr>
          <w:rFonts w:ascii="Times New Roman" w:hAnsi="Times New Roman" w:cs="Times New Roman"/>
          <w:sz w:val="28"/>
          <w:szCs w:val="28"/>
        </w:rPr>
        <w:t xml:space="preserve"> слова.  </w:t>
      </w:r>
      <w:r w:rsidRPr="0088434D">
        <w:rPr>
          <w:rFonts w:ascii="Times New Roman" w:hAnsi="Times New Roman" w:cs="Times New Roman"/>
          <w:b/>
          <w:color w:val="C00000"/>
          <w:sz w:val="32"/>
          <w:szCs w:val="32"/>
        </w:rPr>
        <w:t>Помните,</w:t>
      </w:r>
      <w:r w:rsidRPr="0088434D">
        <w:rPr>
          <w:rFonts w:ascii="Times New Roman" w:hAnsi="Times New Roman" w:cs="Times New Roman"/>
          <w:color w:val="C00000"/>
          <w:sz w:val="28"/>
          <w:szCs w:val="28"/>
        </w:rPr>
        <w:t xml:space="preserve"> </w:t>
      </w:r>
      <w:r w:rsidRPr="0088434D">
        <w:rPr>
          <w:rFonts w:ascii="Times New Roman" w:hAnsi="Times New Roman" w:cs="Times New Roman"/>
          <w:sz w:val="28"/>
          <w:szCs w:val="28"/>
        </w:rPr>
        <w:t xml:space="preserve">что не всем детям одинаково дается усвоение этой задачи. Наберитесь терпения. Если видите, что ребенку трудно, он не понимает ваших объяснений, попробуйте переключиться на другое занятие, например, подвижную игру. Затем повторите попытку, но уже другим из вышеуказанных способов. Не нужно повторять ребенку одно и то же на повышенных тонах. </w:t>
      </w:r>
    </w:p>
    <w:p w:rsidR="00440A03" w:rsidRDefault="00440A03" w:rsidP="00440A03">
      <w:pPr>
        <w:pStyle w:val="a3"/>
        <w:rPr>
          <w:rFonts w:ascii="Times New Roman" w:hAnsi="Times New Roman" w:cs="Times New Roman"/>
          <w:sz w:val="28"/>
          <w:szCs w:val="28"/>
        </w:rPr>
      </w:pPr>
    </w:p>
    <w:p w:rsidR="00440A03" w:rsidRDefault="00440A03" w:rsidP="00440A03">
      <w:pPr>
        <w:pStyle w:val="a3"/>
        <w:rPr>
          <w:rFonts w:ascii="Times New Roman" w:hAnsi="Times New Roman" w:cs="Times New Roman"/>
          <w:sz w:val="28"/>
          <w:szCs w:val="28"/>
        </w:rPr>
      </w:pPr>
    </w:p>
    <w:p w:rsidR="00440A03" w:rsidRDefault="00440A03" w:rsidP="00440A03">
      <w:pPr>
        <w:pStyle w:val="a3"/>
        <w:rPr>
          <w:rFonts w:ascii="Times New Roman" w:hAnsi="Times New Roman" w:cs="Times New Roman"/>
          <w:sz w:val="28"/>
          <w:szCs w:val="28"/>
        </w:rPr>
      </w:pPr>
    </w:p>
    <w:p w:rsidR="00440A03" w:rsidRDefault="00440A03" w:rsidP="00440A03">
      <w:pPr>
        <w:pStyle w:val="a3"/>
        <w:rPr>
          <w:rFonts w:ascii="Times New Roman" w:hAnsi="Times New Roman" w:cs="Times New Roman"/>
          <w:sz w:val="28"/>
          <w:szCs w:val="28"/>
        </w:rPr>
      </w:pPr>
    </w:p>
    <w:p w:rsidR="00440A03" w:rsidRDefault="00440A03" w:rsidP="00440A03">
      <w:pPr>
        <w:pStyle w:val="a3"/>
        <w:rPr>
          <w:rFonts w:ascii="Times New Roman" w:hAnsi="Times New Roman" w:cs="Times New Roman"/>
          <w:sz w:val="28"/>
          <w:szCs w:val="28"/>
        </w:rPr>
      </w:pPr>
    </w:p>
    <w:p w:rsidR="00440A03" w:rsidRDefault="00440A03" w:rsidP="00440A03">
      <w:pPr>
        <w:pStyle w:val="a3"/>
        <w:rPr>
          <w:rFonts w:ascii="Times New Roman" w:hAnsi="Times New Roman" w:cs="Times New Roman"/>
          <w:sz w:val="28"/>
          <w:szCs w:val="28"/>
        </w:rPr>
      </w:pPr>
    </w:p>
    <w:p w:rsidR="00440A03" w:rsidRDefault="00440A03" w:rsidP="00440A03">
      <w:pPr>
        <w:pStyle w:val="a3"/>
        <w:rPr>
          <w:rFonts w:ascii="Times New Roman" w:hAnsi="Times New Roman" w:cs="Times New Roman"/>
          <w:sz w:val="28"/>
          <w:szCs w:val="28"/>
        </w:rPr>
      </w:pPr>
    </w:p>
    <w:p w:rsidR="00440A03" w:rsidRDefault="00440A03" w:rsidP="00440A03">
      <w:pPr>
        <w:pStyle w:val="a3"/>
        <w:rPr>
          <w:rFonts w:ascii="Times New Roman" w:hAnsi="Times New Roman" w:cs="Times New Roman"/>
          <w:sz w:val="28"/>
          <w:szCs w:val="28"/>
        </w:rPr>
      </w:pPr>
    </w:p>
    <w:p w:rsidR="00440A03" w:rsidRDefault="00440A03" w:rsidP="00440A03">
      <w:pPr>
        <w:pStyle w:val="a3"/>
        <w:rPr>
          <w:rFonts w:ascii="Times New Roman" w:hAnsi="Times New Roman" w:cs="Times New Roman"/>
          <w:sz w:val="28"/>
          <w:szCs w:val="28"/>
        </w:rPr>
      </w:pPr>
    </w:p>
    <w:p w:rsidR="00440A03" w:rsidRDefault="00440A03" w:rsidP="00440A03">
      <w:pPr>
        <w:pStyle w:val="a3"/>
        <w:jc w:val="right"/>
        <w:rPr>
          <w:rFonts w:ascii="Times New Roman" w:hAnsi="Times New Roman" w:cs="Times New Roman"/>
          <w:sz w:val="28"/>
          <w:szCs w:val="28"/>
        </w:rPr>
      </w:pPr>
    </w:p>
    <w:p w:rsidR="00440A03" w:rsidRDefault="00440A03" w:rsidP="00440A03">
      <w:pPr>
        <w:pStyle w:val="a3"/>
        <w:jc w:val="right"/>
        <w:rPr>
          <w:rFonts w:ascii="Times New Roman" w:hAnsi="Times New Roman" w:cs="Times New Roman"/>
          <w:sz w:val="28"/>
          <w:szCs w:val="28"/>
        </w:rPr>
      </w:pPr>
    </w:p>
    <w:p w:rsidR="00440A03" w:rsidRDefault="00440A03" w:rsidP="00440A03">
      <w:pPr>
        <w:pStyle w:val="a3"/>
        <w:jc w:val="right"/>
        <w:rPr>
          <w:rFonts w:ascii="Times New Roman" w:hAnsi="Times New Roman" w:cs="Times New Roman"/>
          <w:sz w:val="28"/>
          <w:szCs w:val="28"/>
        </w:rPr>
      </w:pPr>
    </w:p>
    <w:p w:rsidR="00440A03" w:rsidRDefault="00440A03" w:rsidP="00440A03">
      <w:pPr>
        <w:pStyle w:val="a3"/>
        <w:jc w:val="right"/>
        <w:rPr>
          <w:rFonts w:ascii="Times New Roman" w:hAnsi="Times New Roman" w:cs="Times New Roman"/>
          <w:sz w:val="28"/>
          <w:szCs w:val="28"/>
        </w:rPr>
      </w:pPr>
    </w:p>
    <w:p w:rsidR="00440A03" w:rsidRDefault="00440A03" w:rsidP="00440A03">
      <w:pPr>
        <w:pStyle w:val="a3"/>
        <w:jc w:val="right"/>
        <w:rPr>
          <w:rFonts w:ascii="Times New Roman" w:hAnsi="Times New Roman" w:cs="Times New Roman"/>
          <w:sz w:val="28"/>
          <w:szCs w:val="28"/>
        </w:rPr>
      </w:pPr>
      <w:r>
        <w:rPr>
          <w:rFonts w:ascii="Times New Roman" w:hAnsi="Times New Roman" w:cs="Times New Roman"/>
          <w:sz w:val="28"/>
          <w:szCs w:val="28"/>
        </w:rPr>
        <w:t xml:space="preserve">Учитель-логопед: </w:t>
      </w:r>
    </w:p>
    <w:p w:rsidR="00440A03" w:rsidRPr="0088434D" w:rsidRDefault="00440A03" w:rsidP="00440A03">
      <w:pPr>
        <w:pStyle w:val="a3"/>
        <w:jc w:val="right"/>
        <w:rPr>
          <w:rFonts w:ascii="Times New Roman" w:hAnsi="Times New Roman" w:cs="Times New Roman"/>
          <w:sz w:val="28"/>
          <w:szCs w:val="28"/>
        </w:rPr>
      </w:pPr>
      <w:bookmarkStart w:id="0" w:name="_GoBack"/>
      <w:bookmarkEnd w:id="0"/>
      <w:r>
        <w:rPr>
          <w:rFonts w:ascii="Times New Roman" w:hAnsi="Times New Roman" w:cs="Times New Roman"/>
          <w:sz w:val="28"/>
          <w:szCs w:val="28"/>
        </w:rPr>
        <w:t>Князева К.Н.</w:t>
      </w:r>
    </w:p>
    <w:p w:rsidR="00080027" w:rsidRDefault="00080027"/>
    <w:sectPr w:rsidR="0008002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9039AC"/>
    <w:multiLevelType w:val="hybridMultilevel"/>
    <w:tmpl w:val="40B0FBF2"/>
    <w:lvl w:ilvl="0" w:tplc="22187C20">
      <w:start w:val="1"/>
      <w:numFmt w:val="bullet"/>
      <w:lvlText w:val=""/>
      <w:lvlJc w:val="left"/>
      <w:pPr>
        <w:ind w:left="720" w:hanging="360"/>
      </w:pPr>
      <w:rPr>
        <w:rFonts w:ascii="Wingdings" w:hAnsi="Wingdings" w:hint="default"/>
        <w:b/>
        <w:color w:val="C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95D1D60"/>
    <w:multiLevelType w:val="hybridMultilevel"/>
    <w:tmpl w:val="72B03E7C"/>
    <w:lvl w:ilvl="0" w:tplc="22187C20">
      <w:start w:val="1"/>
      <w:numFmt w:val="bullet"/>
      <w:lvlText w:val=""/>
      <w:lvlJc w:val="left"/>
      <w:pPr>
        <w:ind w:left="720" w:hanging="360"/>
      </w:pPr>
      <w:rPr>
        <w:rFonts w:ascii="Wingdings" w:hAnsi="Wingdings" w:hint="default"/>
        <w:b/>
        <w:color w:val="C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70BE09F6"/>
    <w:multiLevelType w:val="hybridMultilevel"/>
    <w:tmpl w:val="A83C7A02"/>
    <w:lvl w:ilvl="0" w:tplc="22187C20">
      <w:start w:val="1"/>
      <w:numFmt w:val="bullet"/>
      <w:lvlText w:val=""/>
      <w:lvlJc w:val="left"/>
      <w:pPr>
        <w:ind w:left="720" w:hanging="360"/>
      </w:pPr>
      <w:rPr>
        <w:rFonts w:ascii="Wingdings" w:hAnsi="Wingdings" w:hint="default"/>
        <w:b/>
        <w:color w:val="C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6FE2"/>
    <w:rsid w:val="00080027"/>
    <w:rsid w:val="00440A03"/>
    <w:rsid w:val="0088434D"/>
    <w:rsid w:val="00936F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8434D"/>
    <w:pPr>
      <w:ind w:left="720"/>
      <w:contextualSpacing/>
    </w:pPr>
  </w:style>
  <w:style w:type="paragraph" w:styleId="a4">
    <w:name w:val="Balloon Text"/>
    <w:basedOn w:val="a"/>
    <w:link w:val="a5"/>
    <w:uiPriority w:val="99"/>
    <w:semiHidden/>
    <w:unhideWhenUsed/>
    <w:rsid w:val="00440A0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40A0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8434D"/>
    <w:pPr>
      <w:ind w:left="720"/>
      <w:contextualSpacing/>
    </w:pPr>
  </w:style>
  <w:style w:type="paragraph" w:styleId="a4">
    <w:name w:val="Balloon Text"/>
    <w:basedOn w:val="a"/>
    <w:link w:val="a5"/>
    <w:uiPriority w:val="99"/>
    <w:semiHidden/>
    <w:unhideWhenUsed/>
    <w:rsid w:val="00440A0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40A0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509</Words>
  <Characters>2903</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2021-11-17T19:56:00Z</dcterms:created>
  <dcterms:modified xsi:type="dcterms:W3CDTF">2021-11-17T19:56:00Z</dcterms:modified>
</cp:coreProperties>
</file>